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F866" w14:textId="77777777" w:rsidR="004A74A5" w:rsidRPr="00F61EB6" w:rsidRDefault="004A74A5" w:rsidP="00F61EB6">
      <w:pPr>
        <w:pStyle w:val="p1"/>
        <w:jc w:val="center"/>
        <w:rPr>
          <w:rStyle w:val="s1"/>
          <w:rFonts w:ascii="Sofia Pro" w:hAnsi="Sofia Pro"/>
          <w:b/>
          <w:bCs/>
          <w:sz w:val="20"/>
          <w:szCs w:val="20"/>
        </w:rPr>
      </w:pPr>
      <w:r w:rsidRPr="00F61EB6">
        <w:rPr>
          <w:rStyle w:val="s1"/>
          <w:rFonts w:ascii="Sofia Pro" w:hAnsi="Sofia Pro"/>
          <w:b/>
          <w:bCs/>
          <w:sz w:val="20"/>
          <w:szCs w:val="20"/>
        </w:rPr>
        <w:t>CONVOCATORIA</w:t>
      </w:r>
    </w:p>
    <w:p w14:paraId="37F4EF80" w14:textId="77777777" w:rsidR="00F61EB6" w:rsidRPr="00F61EB6" w:rsidRDefault="00F61EB6" w:rsidP="00F61EB6">
      <w:pPr>
        <w:pStyle w:val="p1"/>
        <w:jc w:val="both"/>
        <w:rPr>
          <w:rFonts w:ascii="Sofia Pro" w:hAnsi="Sofia Pro"/>
          <w:sz w:val="16"/>
          <w:szCs w:val="16"/>
        </w:rPr>
      </w:pPr>
    </w:p>
    <w:p w14:paraId="5EB59CF0" w14:textId="36367A73" w:rsidR="004A74A5" w:rsidRPr="00C43889" w:rsidRDefault="004A74A5" w:rsidP="00F61EB6">
      <w:pPr>
        <w:pStyle w:val="p1"/>
        <w:jc w:val="both"/>
        <w:rPr>
          <w:rStyle w:val="s1"/>
          <w:rFonts w:ascii="Sofia Pro" w:hAnsi="Sofia Pro"/>
          <w:sz w:val="16"/>
          <w:szCs w:val="16"/>
        </w:rPr>
      </w:pPr>
      <w:r w:rsidRPr="00C43889">
        <w:rPr>
          <w:rStyle w:val="s1"/>
          <w:rFonts w:ascii="Sofia Pro" w:hAnsi="Sofia Pro"/>
          <w:sz w:val="16"/>
          <w:szCs w:val="16"/>
        </w:rPr>
        <w:t>Para formar parte del Consejo Juvenil Municipal de Morelia</w:t>
      </w:r>
      <w:r w:rsidR="00F61EB6" w:rsidRPr="00C43889">
        <w:rPr>
          <w:rFonts w:ascii="Sofia Pro" w:hAnsi="Sofia Pro"/>
          <w:sz w:val="16"/>
          <w:szCs w:val="16"/>
        </w:rPr>
        <w:t xml:space="preserve"> c</w:t>
      </w:r>
      <w:r w:rsidRPr="00C43889">
        <w:rPr>
          <w:rStyle w:val="s1"/>
          <w:rFonts w:ascii="Sofia Pro" w:hAnsi="Sofia Pro"/>
          <w:sz w:val="16"/>
          <w:szCs w:val="16"/>
        </w:rPr>
        <w:t>on fundamento en los artículos 9 fracción III, 27, 28 fracción III, 30 y 31 de la Ley de los Jóvenes del Estado de Michoacán de Ocampo,</w:t>
      </w:r>
      <w:r w:rsidR="00B00DAF" w:rsidRPr="00C43889">
        <w:rPr>
          <w:rStyle w:val="s1"/>
          <w:rFonts w:ascii="Sofia Pro" w:hAnsi="Sofia Pro"/>
          <w:sz w:val="16"/>
          <w:szCs w:val="16"/>
        </w:rPr>
        <w:t xml:space="preserve"> artículos </w:t>
      </w:r>
      <w:r w:rsidR="0009561F" w:rsidRPr="00C43889">
        <w:rPr>
          <w:rStyle w:val="s1"/>
          <w:rFonts w:ascii="Sofia Pro" w:hAnsi="Sofia Pro"/>
          <w:sz w:val="16"/>
          <w:szCs w:val="16"/>
        </w:rPr>
        <w:t>21, 22</w:t>
      </w:r>
      <w:r w:rsidR="00287714" w:rsidRPr="00C43889">
        <w:rPr>
          <w:rStyle w:val="s1"/>
          <w:rFonts w:ascii="Sofia Pro" w:hAnsi="Sofia Pro"/>
          <w:sz w:val="16"/>
          <w:szCs w:val="16"/>
        </w:rPr>
        <w:t xml:space="preserve"> del Reglamento Del Instituto de la Juventud Moreliana,</w:t>
      </w:r>
      <w:r w:rsidRPr="00C43889">
        <w:rPr>
          <w:rStyle w:val="s1"/>
          <w:rFonts w:ascii="Sofia Pro" w:hAnsi="Sofia Pro"/>
          <w:sz w:val="16"/>
          <w:szCs w:val="16"/>
        </w:rPr>
        <w:t xml:space="preserve"> el H.</w:t>
      </w:r>
      <w:r w:rsidR="00B00DAF" w:rsidRPr="00C43889">
        <w:rPr>
          <w:rFonts w:ascii="Sofia Pro" w:hAnsi="Sofia Pro"/>
          <w:sz w:val="16"/>
          <w:szCs w:val="16"/>
        </w:rPr>
        <w:t xml:space="preserve"> </w:t>
      </w:r>
      <w:r w:rsidRPr="00C43889">
        <w:rPr>
          <w:rStyle w:val="s1"/>
          <w:rFonts w:ascii="Sofia Pro" w:hAnsi="Sofia Pro"/>
          <w:sz w:val="16"/>
          <w:szCs w:val="16"/>
        </w:rPr>
        <w:t>Ayuntamiento de Morelia, a través del Instituto de la Juventud Moreliana, convoca a las y los jóvenes morelianos, de 18 a 29 años, a participar en el proceso de selección para formar parte del Consejo Juvenil Municipal de Morelia, conforme a la presente convocatoria.</w:t>
      </w:r>
    </w:p>
    <w:p w14:paraId="6468A421" w14:textId="77777777" w:rsidR="00F61EB6" w:rsidRPr="00F61EB6" w:rsidRDefault="00F61EB6" w:rsidP="00F61EB6">
      <w:pPr>
        <w:pStyle w:val="p1"/>
        <w:jc w:val="both"/>
        <w:rPr>
          <w:rFonts w:ascii="Sofia Pro" w:hAnsi="Sofia Pro"/>
          <w:b/>
          <w:bCs/>
          <w:sz w:val="16"/>
          <w:szCs w:val="16"/>
        </w:rPr>
      </w:pPr>
    </w:p>
    <w:p w14:paraId="78529620" w14:textId="77777777" w:rsidR="004A74A5" w:rsidRPr="00F61EB6" w:rsidRDefault="004A74A5" w:rsidP="00F61EB6">
      <w:pPr>
        <w:pStyle w:val="p1"/>
        <w:jc w:val="center"/>
        <w:rPr>
          <w:rStyle w:val="s1"/>
          <w:rFonts w:ascii="Sofia Pro" w:hAnsi="Sofia Pro"/>
          <w:b/>
          <w:bCs/>
          <w:sz w:val="20"/>
          <w:szCs w:val="20"/>
        </w:rPr>
      </w:pPr>
      <w:r w:rsidRPr="00F61EB6">
        <w:rPr>
          <w:rStyle w:val="s1"/>
          <w:rFonts w:ascii="Sofia Pro" w:hAnsi="Sofia Pro"/>
          <w:b/>
          <w:bCs/>
          <w:sz w:val="20"/>
          <w:szCs w:val="20"/>
        </w:rPr>
        <w:t>BASES</w:t>
      </w:r>
    </w:p>
    <w:p w14:paraId="0B12D663" w14:textId="77777777" w:rsidR="00F61EB6" w:rsidRPr="00F61EB6" w:rsidRDefault="00F61EB6" w:rsidP="00F61EB6">
      <w:pPr>
        <w:pStyle w:val="p1"/>
        <w:jc w:val="both"/>
        <w:rPr>
          <w:rFonts w:ascii="Sofia Pro" w:hAnsi="Sofia Pro"/>
          <w:sz w:val="16"/>
          <w:szCs w:val="16"/>
        </w:rPr>
      </w:pPr>
    </w:p>
    <w:p w14:paraId="3886FDEA" w14:textId="77777777" w:rsidR="00F61EB6" w:rsidRPr="00F61EB6" w:rsidRDefault="00F61EB6" w:rsidP="00F61EB6">
      <w:pPr>
        <w:pStyle w:val="p1"/>
        <w:jc w:val="both"/>
        <w:rPr>
          <w:rFonts w:ascii="Sofia Pro" w:hAnsi="Sofia Pro"/>
          <w:sz w:val="16"/>
          <w:szCs w:val="16"/>
        </w:rPr>
      </w:pPr>
    </w:p>
    <w:p w14:paraId="1356475C" w14:textId="7BC61D67" w:rsidR="004A74A5" w:rsidRPr="00F61EB6" w:rsidRDefault="004A74A5" w:rsidP="00F61EB6">
      <w:pPr>
        <w:pStyle w:val="p1"/>
        <w:jc w:val="both"/>
        <w:rPr>
          <w:rStyle w:val="s1"/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REQUISITOS:</w:t>
      </w:r>
    </w:p>
    <w:p w14:paraId="23584DDC" w14:textId="77777777" w:rsidR="00F61EB6" w:rsidRPr="00F61EB6" w:rsidRDefault="00F61EB6" w:rsidP="00F61EB6">
      <w:pPr>
        <w:pStyle w:val="p1"/>
        <w:jc w:val="both"/>
        <w:rPr>
          <w:rFonts w:ascii="Sofia Pro" w:hAnsi="Sofia Pro"/>
          <w:b/>
          <w:bCs/>
          <w:sz w:val="16"/>
          <w:szCs w:val="16"/>
        </w:rPr>
      </w:pPr>
    </w:p>
    <w:p w14:paraId="6FFC3FF4" w14:textId="77777777" w:rsidR="004A74A5" w:rsidRPr="00F61EB6" w:rsidRDefault="004A74A5" w:rsidP="00F61EB6">
      <w:pPr>
        <w:pStyle w:val="li1"/>
        <w:numPr>
          <w:ilvl w:val="0"/>
          <w:numId w:val="1"/>
        </w:numPr>
        <w:jc w:val="both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b/>
          <w:bCs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Podrán participar mujeres y hombres de entre 18 y 29 años de edad;</w:t>
      </w:r>
    </w:p>
    <w:p w14:paraId="3B2E61F0" w14:textId="77777777" w:rsidR="004A74A5" w:rsidRPr="00F61EB6" w:rsidRDefault="004A74A5" w:rsidP="00F61EB6">
      <w:pPr>
        <w:pStyle w:val="li1"/>
        <w:numPr>
          <w:ilvl w:val="0"/>
          <w:numId w:val="1"/>
        </w:numPr>
        <w:jc w:val="both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Ser originario de Morelia o contar con al menos 3 años de residencia en el municipio;</w:t>
      </w:r>
    </w:p>
    <w:p w14:paraId="7D6FF60C" w14:textId="77777777" w:rsidR="004A74A5" w:rsidRPr="00F61EB6" w:rsidRDefault="004A74A5" w:rsidP="00F61EB6">
      <w:pPr>
        <w:pStyle w:val="li1"/>
        <w:numPr>
          <w:ilvl w:val="0"/>
          <w:numId w:val="1"/>
        </w:numPr>
        <w:jc w:val="both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No estar sujetos a un proceso penal o haber sido sentenciados por delito intencional grave y;</w:t>
      </w:r>
    </w:p>
    <w:p w14:paraId="4B3F1D99" w14:textId="2A2D81AE" w:rsidR="004A74A5" w:rsidRPr="00F61EB6" w:rsidRDefault="004A74A5" w:rsidP="00F61EB6">
      <w:pPr>
        <w:pStyle w:val="li1"/>
        <w:numPr>
          <w:ilvl w:val="0"/>
          <w:numId w:val="1"/>
        </w:numPr>
        <w:jc w:val="both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Disponibilidad de tiempo para participar en las actividades del</w:t>
      </w:r>
      <w:r w:rsidR="00287714" w:rsidRPr="00F61EB6">
        <w:rPr>
          <w:rFonts w:ascii="Sofia Pro" w:eastAsia="Times New Roman" w:hAnsi="Sofia Pro"/>
          <w:sz w:val="16"/>
          <w:szCs w:val="16"/>
        </w:rPr>
        <w:t xml:space="preserve"> 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Consejo Juvenil.</w:t>
      </w:r>
    </w:p>
    <w:p w14:paraId="29398C96" w14:textId="77777777" w:rsidR="00F61EB6" w:rsidRPr="00F61EB6" w:rsidRDefault="00F61EB6" w:rsidP="00F61EB6">
      <w:pPr>
        <w:pStyle w:val="li1"/>
        <w:ind w:left="720"/>
        <w:jc w:val="both"/>
        <w:rPr>
          <w:rFonts w:ascii="Sofia Pro" w:eastAsia="Times New Roman" w:hAnsi="Sofia Pro"/>
          <w:sz w:val="16"/>
          <w:szCs w:val="16"/>
        </w:rPr>
      </w:pPr>
    </w:p>
    <w:p w14:paraId="4F5F5E5B" w14:textId="1D7CA963" w:rsidR="004A74A5" w:rsidRPr="00F61EB6" w:rsidRDefault="004A74A5" w:rsidP="00F61EB6">
      <w:pPr>
        <w:pStyle w:val="p1"/>
        <w:jc w:val="both"/>
        <w:rPr>
          <w:rStyle w:val="s1"/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RECEPCIÓN DE PROPUESTAS:</w:t>
      </w:r>
    </w:p>
    <w:p w14:paraId="55F135FC" w14:textId="77777777" w:rsidR="00F61EB6" w:rsidRPr="00F61EB6" w:rsidRDefault="00F61EB6" w:rsidP="00F61EB6">
      <w:pPr>
        <w:pStyle w:val="p1"/>
        <w:jc w:val="both"/>
        <w:rPr>
          <w:rFonts w:ascii="Sofia Pro" w:hAnsi="Sofia Pro"/>
          <w:b/>
          <w:bCs/>
          <w:sz w:val="16"/>
          <w:szCs w:val="16"/>
        </w:rPr>
      </w:pPr>
    </w:p>
    <w:p w14:paraId="18B3B8DB" w14:textId="10DE46D4" w:rsidR="004A74A5" w:rsidRPr="00F61EB6" w:rsidRDefault="004A74A5" w:rsidP="00F61EB6">
      <w:pPr>
        <w:pStyle w:val="li1"/>
        <w:numPr>
          <w:ilvl w:val="0"/>
          <w:numId w:val="2"/>
        </w:numPr>
        <w:jc w:val="both"/>
        <w:rPr>
          <w:rStyle w:val="s1"/>
          <w:rFonts w:ascii="Sofia Pro" w:eastAsia="Times New Roman" w:hAnsi="Sofia Pro"/>
          <w:bCs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b/>
          <w:bCs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 xml:space="preserve">La presente convocatoria tendrá vigencia a partir del 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día </w:t>
      </w:r>
      <w:r w:rsidR="00F61EB6" w:rsidRPr="00F61EB6">
        <w:rPr>
          <w:rStyle w:val="s1"/>
          <w:rFonts w:ascii="Sofia Pro" w:eastAsia="Times New Roman" w:hAnsi="Sofia Pro"/>
          <w:bCs/>
          <w:sz w:val="16"/>
          <w:szCs w:val="16"/>
        </w:rPr>
        <w:t>15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</w:t>
      </w:r>
      <w:r w:rsidR="00F61EB6" w:rsidRPr="00F61EB6">
        <w:rPr>
          <w:rStyle w:val="s1"/>
          <w:rFonts w:ascii="Sofia Pro" w:eastAsia="Times New Roman" w:hAnsi="Sofia Pro"/>
          <w:bCs/>
          <w:sz w:val="16"/>
          <w:szCs w:val="16"/>
        </w:rPr>
        <w:t>de octubre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</w:t>
      </w:r>
      <w:r w:rsidR="00F61EB6" w:rsidRPr="00F61EB6">
        <w:rPr>
          <w:rStyle w:val="s1"/>
          <w:rFonts w:ascii="Sofia Pro" w:eastAsia="Times New Roman" w:hAnsi="Sofia Pro"/>
          <w:bCs/>
          <w:sz w:val="16"/>
          <w:szCs w:val="16"/>
        </w:rPr>
        <w:t>al 15 de noviembre del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202</w:t>
      </w:r>
      <w:r w:rsidR="00F61EB6" w:rsidRPr="00F61EB6">
        <w:rPr>
          <w:rStyle w:val="s1"/>
          <w:rFonts w:ascii="Sofia Pro" w:eastAsia="Times New Roman" w:hAnsi="Sofia Pro"/>
          <w:bCs/>
          <w:sz w:val="16"/>
          <w:szCs w:val="16"/>
        </w:rPr>
        <w:t>4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>.</w:t>
      </w:r>
    </w:p>
    <w:p w14:paraId="42D26648" w14:textId="77777777" w:rsidR="00F61EB6" w:rsidRPr="00F61EB6" w:rsidRDefault="00F61EB6" w:rsidP="00F61EB6">
      <w:pPr>
        <w:pStyle w:val="li1"/>
        <w:ind w:left="720"/>
        <w:jc w:val="both"/>
        <w:rPr>
          <w:rFonts w:ascii="Sofia Pro" w:eastAsia="Times New Roman" w:hAnsi="Sofia Pro"/>
          <w:bCs/>
          <w:sz w:val="16"/>
          <w:szCs w:val="16"/>
        </w:rPr>
      </w:pPr>
    </w:p>
    <w:p w14:paraId="7ADCE580" w14:textId="32967BCC" w:rsidR="004A74A5" w:rsidRPr="00F61EB6" w:rsidRDefault="004A74A5" w:rsidP="00F61EB6">
      <w:pPr>
        <w:pStyle w:val="li1"/>
        <w:numPr>
          <w:ilvl w:val="0"/>
          <w:numId w:val="2"/>
        </w:numPr>
        <w:jc w:val="both"/>
        <w:rPr>
          <w:rStyle w:val="s1"/>
          <w:rFonts w:ascii="Sofia Pro" w:eastAsia="Times New Roman" w:hAnsi="Sofia Pro"/>
          <w:bCs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bCs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>La recepción en físico de la documentación se llevará a cabo en las instalaciones del Instituto de la Juventud Moreliana, ubicadas</w:t>
      </w:r>
      <w:r w:rsidR="00B00DAF" w:rsidRPr="00F61EB6">
        <w:rPr>
          <w:rFonts w:ascii="Sofia Pro" w:eastAsia="Times New Roman" w:hAnsi="Sofia Pro"/>
          <w:bCs/>
          <w:sz w:val="16"/>
          <w:szCs w:val="16"/>
        </w:rPr>
        <w:t xml:space="preserve"> 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>Avenida Periodismo</w:t>
      </w:r>
      <w:r w:rsidR="00E827E3"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José Tocaven Lavín</w:t>
      </w:r>
      <w:r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sin número en la colonia Nueva Valladolid, Morelia, Michoacán, de lunes a viernes en un horario de 8:30 a</w:t>
      </w:r>
      <w:r w:rsidR="00287714" w:rsidRPr="00F61EB6">
        <w:rPr>
          <w:rStyle w:val="s1"/>
          <w:rFonts w:ascii="Sofia Pro" w:eastAsia="Times New Roman" w:hAnsi="Sofia Pro"/>
          <w:bCs/>
          <w:sz w:val="16"/>
          <w:szCs w:val="16"/>
        </w:rPr>
        <w:t xml:space="preserve"> </w:t>
      </w:r>
      <w:r w:rsidRPr="00F61EB6">
        <w:rPr>
          <w:rStyle w:val="s1"/>
          <w:rFonts w:ascii="Sofia Pro" w:hAnsi="Sofia Pro"/>
          <w:bCs/>
          <w:sz w:val="16"/>
          <w:szCs w:val="16"/>
        </w:rPr>
        <w:t>16:30 hrs.</w:t>
      </w:r>
    </w:p>
    <w:p w14:paraId="71809A58" w14:textId="77777777" w:rsidR="00F61EB6" w:rsidRPr="00F61EB6" w:rsidRDefault="00F61EB6" w:rsidP="00F61EB6">
      <w:pPr>
        <w:pStyle w:val="Prrafodelista"/>
        <w:rPr>
          <w:rFonts w:ascii="Sofia Pro" w:eastAsia="Times New Roman" w:hAnsi="Sofia Pro"/>
          <w:b/>
          <w:sz w:val="16"/>
          <w:szCs w:val="16"/>
        </w:rPr>
      </w:pPr>
    </w:p>
    <w:p w14:paraId="72DBB376" w14:textId="77777777" w:rsidR="00F61EB6" w:rsidRPr="00F61EB6" w:rsidRDefault="00F61EB6" w:rsidP="00C43889">
      <w:pPr>
        <w:pStyle w:val="li1"/>
        <w:ind w:left="720"/>
        <w:jc w:val="center"/>
        <w:rPr>
          <w:rFonts w:ascii="Sofia Pro" w:eastAsia="Times New Roman" w:hAnsi="Sofia Pro"/>
          <w:b/>
          <w:sz w:val="16"/>
          <w:szCs w:val="16"/>
        </w:rPr>
      </w:pPr>
    </w:p>
    <w:p w14:paraId="075D5597" w14:textId="64AE7E2C" w:rsidR="004A74A5" w:rsidRPr="00F61EB6" w:rsidRDefault="004A74A5" w:rsidP="00C43889">
      <w:pPr>
        <w:pStyle w:val="p1"/>
        <w:jc w:val="center"/>
        <w:rPr>
          <w:rStyle w:val="s1"/>
          <w:rFonts w:ascii="Sofia Pro" w:hAnsi="Sofia Pro"/>
          <w:b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 xml:space="preserve">• </w:t>
      </w:r>
      <w:r w:rsidRPr="00F61EB6">
        <w:rPr>
          <w:rStyle w:val="s1"/>
          <w:rFonts w:ascii="Sofia Pro" w:hAnsi="Sofia Pro"/>
          <w:b/>
          <w:sz w:val="16"/>
          <w:szCs w:val="16"/>
        </w:rPr>
        <w:t>La recepción en digital de la documentación será a través de</w:t>
      </w:r>
      <w:r w:rsidR="00C43889">
        <w:rPr>
          <w:rStyle w:val="s1"/>
          <w:rFonts w:ascii="Sofia Pro" w:hAnsi="Sofia Pro"/>
          <w:b/>
          <w:sz w:val="16"/>
          <w:szCs w:val="16"/>
        </w:rPr>
        <w:t xml:space="preserve"> la página </w:t>
      </w:r>
      <w:r w:rsidR="00C43889" w:rsidRPr="00C43889">
        <w:rPr>
          <w:rStyle w:val="s1"/>
          <w:rFonts w:ascii="Sofia Pro" w:hAnsi="Sofia Pro"/>
          <w:b/>
          <w:sz w:val="16"/>
          <w:szCs w:val="16"/>
        </w:rPr>
        <w:t>c</w:t>
      </w:r>
      <w:r w:rsidR="00C43889">
        <w:rPr>
          <w:rStyle w:val="s1"/>
          <w:rFonts w:ascii="Sofia Pro" w:hAnsi="Sofia Pro"/>
          <w:b/>
          <w:sz w:val="16"/>
          <w:szCs w:val="16"/>
        </w:rPr>
        <w:t>onsejojuvenil</w:t>
      </w:r>
      <w:r w:rsidR="00C43889" w:rsidRPr="00C43889">
        <w:rPr>
          <w:rStyle w:val="s1"/>
          <w:rFonts w:ascii="Sofia Pro" w:hAnsi="Sofia Pro"/>
          <w:b/>
          <w:sz w:val="16"/>
          <w:szCs w:val="16"/>
        </w:rPr>
        <w:t>.morelia.gob.mx</w:t>
      </w:r>
      <w:r w:rsidR="00F61EB6" w:rsidRPr="00F61EB6">
        <w:rPr>
          <w:rStyle w:val="s1"/>
          <w:rFonts w:ascii="Sofia Pro" w:hAnsi="Sofia Pro"/>
          <w:sz w:val="16"/>
          <w:szCs w:val="16"/>
        </w:rPr>
        <w:t>•</w:t>
      </w:r>
    </w:p>
    <w:p w14:paraId="4104CEA8" w14:textId="7105DFD3" w:rsidR="00BE4E54" w:rsidRPr="00F61EB6" w:rsidRDefault="00BE4E54" w:rsidP="00F61EB6">
      <w:pPr>
        <w:pStyle w:val="p1"/>
        <w:jc w:val="both"/>
        <w:divId w:val="1616474781"/>
        <w:rPr>
          <w:rFonts w:ascii="Sofia Pro" w:hAnsi="Sofia Pro"/>
          <w:sz w:val="16"/>
          <w:szCs w:val="16"/>
        </w:rPr>
      </w:pPr>
    </w:p>
    <w:p w14:paraId="36A40BD9" w14:textId="77777777" w:rsidR="00F61EB6" w:rsidRPr="00F61EB6" w:rsidRDefault="00F61EB6" w:rsidP="00F61EB6">
      <w:pPr>
        <w:pStyle w:val="p1"/>
        <w:ind w:left="720"/>
        <w:jc w:val="both"/>
        <w:divId w:val="1616474781"/>
        <w:rPr>
          <w:rStyle w:val="s1"/>
          <w:rFonts w:ascii="Sofia Pro" w:hAnsi="Sofia Pro"/>
          <w:b/>
          <w:bCs/>
          <w:sz w:val="16"/>
          <w:szCs w:val="16"/>
        </w:rPr>
      </w:pPr>
    </w:p>
    <w:p w14:paraId="565D30F2" w14:textId="48426831" w:rsidR="00F61EB6" w:rsidRPr="00F61EB6" w:rsidRDefault="00BE4E54" w:rsidP="00F61EB6">
      <w:pPr>
        <w:pStyle w:val="p1"/>
        <w:ind w:left="720"/>
        <w:jc w:val="both"/>
        <w:divId w:val="1616474781"/>
        <w:rPr>
          <w:rStyle w:val="s1"/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Carta de exposición de motivos, hecha a mano, respondiendo a las siguientes preguntas:</w:t>
      </w:r>
    </w:p>
    <w:p w14:paraId="2B58AE16" w14:textId="77777777" w:rsidR="00F61EB6" w:rsidRPr="00F61EB6" w:rsidRDefault="00F61EB6" w:rsidP="00F61EB6">
      <w:pPr>
        <w:pStyle w:val="p1"/>
        <w:jc w:val="both"/>
        <w:divId w:val="1616474781"/>
        <w:rPr>
          <w:rFonts w:ascii="Sofia Pro" w:hAnsi="Sofia Pro"/>
          <w:sz w:val="16"/>
          <w:szCs w:val="16"/>
        </w:rPr>
      </w:pPr>
    </w:p>
    <w:p w14:paraId="69F18F55" w14:textId="77777777" w:rsidR="00BE4E54" w:rsidRPr="00F61EB6" w:rsidRDefault="00BE4E54" w:rsidP="00F61EB6">
      <w:pPr>
        <w:pStyle w:val="li1"/>
        <w:numPr>
          <w:ilvl w:val="0"/>
          <w:numId w:val="3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¿Por qué quiero formar parte del Consejo Juvenil?</w:t>
      </w:r>
    </w:p>
    <w:p w14:paraId="7314AD88" w14:textId="77777777" w:rsidR="00BE4E54" w:rsidRPr="00F61EB6" w:rsidRDefault="00BE4E54" w:rsidP="00F61EB6">
      <w:pPr>
        <w:pStyle w:val="li1"/>
        <w:numPr>
          <w:ilvl w:val="0"/>
          <w:numId w:val="3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¿Qué puedo aportar al Consejo Juvenil? y,</w:t>
      </w:r>
    </w:p>
    <w:p w14:paraId="7B522BB2" w14:textId="77777777" w:rsidR="00BE4E54" w:rsidRPr="00F61EB6" w:rsidRDefault="00BE4E54" w:rsidP="00F61EB6">
      <w:pPr>
        <w:pStyle w:val="li1"/>
        <w:numPr>
          <w:ilvl w:val="0"/>
          <w:numId w:val="3"/>
        </w:numPr>
        <w:jc w:val="both"/>
        <w:divId w:val="1616474781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¿Qué expectativas tengo del Consejo Juvenil?</w:t>
      </w:r>
    </w:p>
    <w:p w14:paraId="0F0D5530" w14:textId="77777777" w:rsidR="00F61EB6" w:rsidRPr="00F61EB6" w:rsidRDefault="00F61EB6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b/>
          <w:bCs/>
          <w:sz w:val="16"/>
          <w:szCs w:val="16"/>
        </w:rPr>
      </w:pPr>
    </w:p>
    <w:p w14:paraId="7915D834" w14:textId="5614396D" w:rsidR="00F61EB6" w:rsidRPr="00F61EB6" w:rsidRDefault="00F61EB6" w:rsidP="00F61EB6">
      <w:pPr>
        <w:pStyle w:val="li1"/>
        <w:jc w:val="both"/>
        <w:divId w:val="1616474781"/>
        <w:rPr>
          <w:rFonts w:ascii="Sofia Pro" w:eastAsia="Times New Roman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DOCUMENTACIÓN:</w:t>
      </w:r>
    </w:p>
    <w:p w14:paraId="4DF0057D" w14:textId="77777777" w:rsidR="008D1EBE" w:rsidRPr="00F61EB6" w:rsidRDefault="008D1EBE" w:rsidP="00F61EB6">
      <w:pPr>
        <w:pStyle w:val="p1"/>
        <w:jc w:val="both"/>
        <w:divId w:val="1616474781"/>
        <w:rPr>
          <w:rStyle w:val="s1"/>
          <w:rFonts w:ascii="Sofia Pro" w:hAnsi="Sofia Pro"/>
          <w:sz w:val="16"/>
          <w:szCs w:val="16"/>
        </w:rPr>
      </w:pPr>
    </w:p>
    <w:p w14:paraId="6C516D30" w14:textId="16055D14" w:rsidR="00BE4E54" w:rsidRPr="00F61EB6" w:rsidRDefault="00BE4E54" w:rsidP="00F61EB6">
      <w:pPr>
        <w:pStyle w:val="p1"/>
        <w:jc w:val="both"/>
        <w:divId w:val="1616474781"/>
        <w:rPr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 xml:space="preserve">Acta de </w:t>
      </w:r>
      <w:r w:rsidR="00B9243F" w:rsidRPr="00F61EB6">
        <w:rPr>
          <w:rStyle w:val="s1"/>
          <w:rFonts w:ascii="Sofia Pro" w:hAnsi="Sofia Pro"/>
          <w:b/>
          <w:bCs/>
          <w:sz w:val="16"/>
          <w:szCs w:val="16"/>
        </w:rPr>
        <w:t>nacimiento;</w:t>
      </w:r>
      <w:r w:rsidR="00B9243F" w:rsidRPr="00F61EB6">
        <w:rPr>
          <w:rStyle w:val="s1"/>
          <w:rFonts w:ascii="Sofia Pro" w:hAnsi="Sofia Pro"/>
          <w:sz w:val="16"/>
          <w:szCs w:val="16"/>
        </w:rPr>
        <w:t xml:space="preserve"> Copia</w:t>
      </w:r>
      <w:r w:rsidRPr="00F61EB6">
        <w:rPr>
          <w:rStyle w:val="s1"/>
          <w:rFonts w:ascii="Sofia Pro" w:hAnsi="Sofia Pro"/>
          <w:sz w:val="16"/>
          <w:szCs w:val="16"/>
        </w:rPr>
        <w:t xml:space="preserve"> de Identificación oficial (INE, CARTILLA MILITAR, PASAPORTE, LICENCIA DE CONDUCIR);</w:t>
      </w:r>
    </w:p>
    <w:p w14:paraId="40C89274" w14:textId="77777777" w:rsidR="008D1EBE" w:rsidRPr="00F61EB6" w:rsidRDefault="008D1EBE" w:rsidP="00F61EB6">
      <w:pPr>
        <w:pStyle w:val="p1"/>
        <w:jc w:val="both"/>
        <w:divId w:val="1616474781"/>
        <w:rPr>
          <w:rStyle w:val="s1"/>
          <w:rFonts w:ascii="Sofia Pro" w:hAnsi="Sofia Pro"/>
          <w:b/>
          <w:bCs/>
          <w:sz w:val="16"/>
          <w:szCs w:val="16"/>
        </w:rPr>
      </w:pPr>
    </w:p>
    <w:p w14:paraId="0AD6C82C" w14:textId="61D878AF" w:rsidR="00BE4E54" w:rsidRPr="00F61EB6" w:rsidRDefault="00BE4E54" w:rsidP="00F61EB6">
      <w:pPr>
        <w:pStyle w:val="p1"/>
        <w:jc w:val="both"/>
        <w:divId w:val="1616474781"/>
        <w:rPr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Comprobante del máximo grado de estudios;</w:t>
      </w:r>
    </w:p>
    <w:p w14:paraId="5432ED5B" w14:textId="77777777" w:rsidR="008D1EBE" w:rsidRPr="00F61EB6" w:rsidRDefault="008D1EBE" w:rsidP="00F61EB6">
      <w:pPr>
        <w:pStyle w:val="p1"/>
        <w:jc w:val="both"/>
        <w:divId w:val="1616474781"/>
        <w:rPr>
          <w:rStyle w:val="s1"/>
          <w:rFonts w:ascii="Sofia Pro" w:hAnsi="Sofia Pro"/>
          <w:b/>
          <w:bCs/>
          <w:sz w:val="16"/>
          <w:szCs w:val="16"/>
        </w:rPr>
      </w:pPr>
    </w:p>
    <w:p w14:paraId="6CC9EB84" w14:textId="037DF430" w:rsidR="00BE4E54" w:rsidRPr="00F61EB6" w:rsidRDefault="00BE4E54" w:rsidP="00F61EB6">
      <w:pPr>
        <w:pStyle w:val="p1"/>
        <w:jc w:val="both"/>
        <w:divId w:val="1616474781"/>
        <w:rPr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Realizar un video con una duración de 5 minutos explicando las respuestas a las preguntas citadas anteriormente;</w:t>
      </w:r>
    </w:p>
    <w:p w14:paraId="2A9FEC24" w14:textId="77777777" w:rsidR="008D1EBE" w:rsidRPr="00F61EB6" w:rsidRDefault="008D1EBE" w:rsidP="00F61EB6">
      <w:pPr>
        <w:pStyle w:val="p1"/>
        <w:jc w:val="both"/>
        <w:divId w:val="1616474781"/>
        <w:rPr>
          <w:rStyle w:val="s1"/>
          <w:rFonts w:ascii="Sofia Pro" w:hAnsi="Sofia Pro"/>
          <w:sz w:val="16"/>
          <w:szCs w:val="16"/>
        </w:rPr>
      </w:pPr>
    </w:p>
    <w:p w14:paraId="2304FA1D" w14:textId="313B18E3" w:rsidR="00BE4E54" w:rsidRPr="00F61EB6" w:rsidRDefault="00BE4E54" w:rsidP="00F61EB6">
      <w:pPr>
        <w:pStyle w:val="p1"/>
        <w:jc w:val="both"/>
        <w:divId w:val="1616474781"/>
        <w:rPr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Semblanza personal donde se haga mención principalmente de las actividades juveniles en las que ha participado y/o actividades extracurriculares, educativas o profesionales que considere</w:t>
      </w:r>
      <w:r w:rsidR="00F61EB6" w:rsidRPr="00F61EB6">
        <w:rPr>
          <w:rFonts w:ascii="Sofia Pro" w:hAnsi="Sofia Pro"/>
          <w:b/>
          <w:bCs/>
          <w:sz w:val="16"/>
          <w:szCs w:val="16"/>
        </w:rPr>
        <w:t xml:space="preserve"> </w:t>
      </w:r>
      <w:r w:rsidRPr="00F61EB6">
        <w:rPr>
          <w:rStyle w:val="s1"/>
          <w:rFonts w:ascii="Sofia Pro" w:hAnsi="Sofia Pro"/>
          <w:b/>
          <w:bCs/>
          <w:sz w:val="16"/>
          <w:szCs w:val="16"/>
        </w:rPr>
        <w:t>relevante mencionar.</w:t>
      </w:r>
    </w:p>
    <w:p w14:paraId="076E397C" w14:textId="77777777" w:rsidR="008D1EBE" w:rsidRPr="00F61EB6" w:rsidRDefault="008D1EBE" w:rsidP="00F61EB6">
      <w:pPr>
        <w:pStyle w:val="p1"/>
        <w:jc w:val="both"/>
        <w:divId w:val="1616474781"/>
        <w:rPr>
          <w:rStyle w:val="s1"/>
          <w:rFonts w:ascii="Sofia Pro" w:hAnsi="Sofia Pro"/>
          <w:b/>
          <w:bCs/>
          <w:sz w:val="16"/>
          <w:szCs w:val="16"/>
        </w:rPr>
      </w:pPr>
    </w:p>
    <w:p w14:paraId="10FBF76A" w14:textId="0D5FD2EE" w:rsidR="00BE4E54" w:rsidRPr="00F61EB6" w:rsidRDefault="00BE4E54" w:rsidP="00F61EB6">
      <w:pPr>
        <w:pStyle w:val="p1"/>
        <w:jc w:val="both"/>
        <w:divId w:val="1616474781"/>
        <w:rPr>
          <w:rStyle w:val="s1"/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Propuesta de proyecto que impacte a la sociedad y/o al municipio, en un máximo de cinco cuartillas con base en alguno de los siguientes ejes temáticos:</w:t>
      </w:r>
    </w:p>
    <w:p w14:paraId="4A9AAD07" w14:textId="77777777" w:rsidR="00F61EB6" w:rsidRPr="00F61EB6" w:rsidRDefault="00F61EB6" w:rsidP="00F61EB6">
      <w:pPr>
        <w:pStyle w:val="p1"/>
        <w:jc w:val="both"/>
        <w:divId w:val="1616474781"/>
        <w:rPr>
          <w:rFonts w:ascii="Sofia Pro" w:hAnsi="Sofia Pro"/>
          <w:sz w:val="16"/>
          <w:szCs w:val="16"/>
        </w:rPr>
      </w:pPr>
    </w:p>
    <w:p w14:paraId="2D4F5EEC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Educación.</w:t>
      </w:r>
    </w:p>
    <w:p w14:paraId="58F94D2A" w14:textId="0906A51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>Deporte y Cultura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.</w:t>
      </w:r>
    </w:p>
    <w:p w14:paraId="6F121E65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Cultura.</w:t>
      </w:r>
    </w:p>
    <w:p w14:paraId="2524F63D" w14:textId="3F0257BB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I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>nnovación, ciencia, tecnología y comunicación.</w:t>
      </w:r>
    </w:p>
    <w:p w14:paraId="16074B11" w14:textId="1EF262DF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>Equidad de género, inclusión social y grupos vulnerables.</w:t>
      </w:r>
    </w:p>
    <w:p w14:paraId="30D79AE7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Emprendimiento.</w:t>
      </w:r>
    </w:p>
    <w:p w14:paraId="5A5E4D95" w14:textId="6AF6F5E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 xml:space="preserve">Salud 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 xml:space="preserve">física, mental 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y desarrollo humano.</w:t>
      </w:r>
    </w:p>
    <w:p w14:paraId="6ED339C6" w14:textId="5CD560E2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>P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revención del delito.</w:t>
      </w:r>
    </w:p>
    <w:p w14:paraId="385C494E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lastRenderedPageBreak/>
        <w:t>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Desarrollo rural y urbano.</w:t>
      </w:r>
    </w:p>
    <w:p w14:paraId="47751039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Turismo y proyección internacional.</w:t>
      </w:r>
    </w:p>
    <w:p w14:paraId="70FC4135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Medio ambiente.</w:t>
      </w:r>
    </w:p>
    <w:p w14:paraId="185E7AAE" w14:textId="77777777" w:rsidR="00BE4E54" w:rsidRPr="00F61EB6" w:rsidRDefault="00BE4E54" w:rsidP="00F61EB6">
      <w:pPr>
        <w:pStyle w:val="li1"/>
        <w:numPr>
          <w:ilvl w:val="0"/>
          <w:numId w:val="4"/>
        </w:numPr>
        <w:jc w:val="both"/>
        <w:divId w:val="1616474781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Otras temáticas que se motive a proponer.</w:t>
      </w:r>
    </w:p>
    <w:p w14:paraId="57EC63D8" w14:textId="77777777" w:rsidR="008D1EBE" w:rsidRPr="00F61EB6" w:rsidRDefault="008D1EBE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sz w:val="16"/>
          <w:szCs w:val="16"/>
        </w:rPr>
      </w:pPr>
    </w:p>
    <w:p w14:paraId="22BF372D" w14:textId="77777777" w:rsidR="008D1EBE" w:rsidRPr="00F61EB6" w:rsidRDefault="008D1EBE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sz w:val="16"/>
          <w:szCs w:val="16"/>
        </w:rPr>
      </w:pPr>
    </w:p>
    <w:p w14:paraId="1CB48DCB" w14:textId="77777777" w:rsidR="008D1EBE" w:rsidRPr="00F61EB6" w:rsidRDefault="008D1EBE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sz w:val="16"/>
          <w:szCs w:val="16"/>
        </w:rPr>
      </w:pPr>
    </w:p>
    <w:p w14:paraId="6D48C56E" w14:textId="77777777" w:rsidR="008D1EBE" w:rsidRPr="00F61EB6" w:rsidRDefault="008D1EBE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b/>
          <w:bCs/>
          <w:sz w:val="16"/>
          <w:szCs w:val="16"/>
        </w:rPr>
      </w:pPr>
    </w:p>
    <w:p w14:paraId="1BCB0CF1" w14:textId="77777777" w:rsidR="008D1EBE" w:rsidRPr="00F61EB6" w:rsidRDefault="008D1EBE" w:rsidP="00F61EB6">
      <w:pPr>
        <w:pStyle w:val="li1"/>
        <w:jc w:val="both"/>
        <w:divId w:val="1616474781"/>
        <w:rPr>
          <w:rFonts w:ascii="Sofia Pro" w:eastAsia="Times New Roman" w:hAnsi="Sofia Pro"/>
          <w:b/>
          <w:bCs/>
          <w:sz w:val="16"/>
          <w:szCs w:val="16"/>
        </w:rPr>
      </w:pPr>
    </w:p>
    <w:p w14:paraId="7B951264" w14:textId="3879313C" w:rsidR="00BE4E54" w:rsidRPr="00F61EB6" w:rsidRDefault="00BE4E54" w:rsidP="00F61EB6">
      <w:pPr>
        <w:pStyle w:val="li1"/>
        <w:jc w:val="both"/>
        <w:divId w:val="1616474781"/>
        <w:rPr>
          <w:rStyle w:val="s1"/>
          <w:rFonts w:ascii="Sofia Pro" w:eastAsia="Times New Roman" w:hAnsi="Sofia Pro"/>
          <w:b/>
          <w:bCs/>
          <w:sz w:val="16"/>
          <w:szCs w:val="16"/>
        </w:rPr>
      </w:pPr>
      <w:r w:rsidRPr="00F61EB6">
        <w:rPr>
          <w:rStyle w:val="s1"/>
          <w:rFonts w:ascii="Sofia Pro" w:eastAsia="Times New Roman" w:hAnsi="Sofia Pro"/>
          <w:b/>
          <w:bCs/>
          <w:sz w:val="16"/>
          <w:szCs w:val="16"/>
        </w:rPr>
        <w:t>El proyecto deberá contener como mínimo los siguientes aspectos:</w:t>
      </w:r>
    </w:p>
    <w:p w14:paraId="0B5C208B" w14:textId="77777777" w:rsidR="008D1EBE" w:rsidRPr="00F61EB6" w:rsidRDefault="008D1EBE" w:rsidP="00F61EB6">
      <w:pPr>
        <w:pStyle w:val="li1"/>
        <w:jc w:val="both"/>
        <w:divId w:val="1616474781"/>
        <w:rPr>
          <w:rFonts w:ascii="Sofia Pro" w:eastAsia="Times New Roman" w:hAnsi="Sofia Pro"/>
          <w:sz w:val="16"/>
          <w:szCs w:val="16"/>
        </w:rPr>
      </w:pPr>
    </w:p>
    <w:p w14:paraId="20EF747A" w14:textId="77777777" w:rsidR="00BE4E54" w:rsidRPr="00F61EB6" w:rsidRDefault="00BE4E54" w:rsidP="00F61EB6">
      <w:pPr>
        <w:pStyle w:val="li1"/>
        <w:numPr>
          <w:ilvl w:val="0"/>
          <w:numId w:val="6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Nombre del proyecto.</w:t>
      </w:r>
    </w:p>
    <w:p w14:paraId="1D542040" w14:textId="77777777" w:rsidR="00BE4E54" w:rsidRPr="00F61EB6" w:rsidRDefault="00BE4E54" w:rsidP="00F61EB6">
      <w:pPr>
        <w:pStyle w:val="li1"/>
        <w:numPr>
          <w:ilvl w:val="0"/>
          <w:numId w:val="6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Antecedentes.</w:t>
      </w:r>
    </w:p>
    <w:p w14:paraId="3F65E601" w14:textId="77777777" w:rsidR="00BE4E54" w:rsidRPr="00F61EB6" w:rsidRDefault="00BE4E54" w:rsidP="00F61EB6">
      <w:pPr>
        <w:pStyle w:val="li1"/>
        <w:numPr>
          <w:ilvl w:val="0"/>
          <w:numId w:val="6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Alcances y limitaciones.</w:t>
      </w:r>
    </w:p>
    <w:p w14:paraId="4601CB87" w14:textId="3AED30E2" w:rsidR="003915EF" w:rsidRPr="00F61EB6" w:rsidRDefault="00BE4E54" w:rsidP="00F61EB6">
      <w:pPr>
        <w:pStyle w:val="li1"/>
        <w:numPr>
          <w:ilvl w:val="0"/>
          <w:numId w:val="6"/>
        </w:numPr>
        <w:jc w:val="both"/>
        <w:divId w:val="1616474781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Población objetivo.</w:t>
      </w:r>
    </w:p>
    <w:p w14:paraId="0EA989A7" w14:textId="77777777" w:rsidR="006865AE" w:rsidRPr="00F61EB6" w:rsidRDefault="006865AE" w:rsidP="00F61EB6">
      <w:pPr>
        <w:pStyle w:val="li1"/>
        <w:numPr>
          <w:ilvl w:val="0"/>
          <w:numId w:val="7"/>
        </w:numPr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Objetivos.</w:t>
      </w:r>
    </w:p>
    <w:p w14:paraId="1912952D" w14:textId="77777777" w:rsidR="006865AE" w:rsidRPr="00F61EB6" w:rsidRDefault="006865AE" w:rsidP="00F61EB6">
      <w:pPr>
        <w:pStyle w:val="li1"/>
        <w:numPr>
          <w:ilvl w:val="0"/>
          <w:numId w:val="7"/>
        </w:numPr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Desarrollo.</w:t>
      </w:r>
    </w:p>
    <w:p w14:paraId="78F19A17" w14:textId="77777777" w:rsidR="006865AE" w:rsidRPr="00F61EB6" w:rsidRDefault="006865AE" w:rsidP="00F61EB6">
      <w:pPr>
        <w:pStyle w:val="li1"/>
        <w:numPr>
          <w:ilvl w:val="0"/>
          <w:numId w:val="7"/>
        </w:numPr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Resultados esperados.</w:t>
      </w:r>
    </w:p>
    <w:p w14:paraId="1C628A30" w14:textId="77777777" w:rsidR="008D1EBE" w:rsidRPr="00F61EB6" w:rsidRDefault="008D1EBE" w:rsidP="00F61EB6">
      <w:pPr>
        <w:pStyle w:val="li1"/>
        <w:ind w:left="720"/>
        <w:jc w:val="both"/>
        <w:divId w:val="1620528593"/>
        <w:rPr>
          <w:rFonts w:ascii="Sofia Pro" w:eastAsia="Times New Roman" w:hAnsi="Sofia Pro"/>
          <w:sz w:val="16"/>
          <w:szCs w:val="16"/>
        </w:rPr>
      </w:pPr>
    </w:p>
    <w:p w14:paraId="67B14DC7" w14:textId="0A5DD1F0" w:rsidR="006865AE" w:rsidRPr="00F61EB6" w:rsidRDefault="006865AE" w:rsidP="00F61EB6">
      <w:pPr>
        <w:pStyle w:val="p1"/>
        <w:jc w:val="both"/>
        <w:divId w:val="1620528593"/>
        <w:rPr>
          <w:rStyle w:val="s1"/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Sobre el Jurado Dictaminador, proceso de selección y publicación de resultados:</w:t>
      </w:r>
    </w:p>
    <w:p w14:paraId="07315385" w14:textId="77777777" w:rsidR="008D1EBE" w:rsidRPr="00F61EB6" w:rsidRDefault="008D1EBE" w:rsidP="00F61EB6">
      <w:pPr>
        <w:pStyle w:val="p1"/>
        <w:ind w:left="720"/>
        <w:jc w:val="both"/>
        <w:divId w:val="1620528593"/>
        <w:rPr>
          <w:rFonts w:ascii="Sofia Pro" w:hAnsi="Sofia Pro"/>
          <w:sz w:val="16"/>
          <w:szCs w:val="16"/>
        </w:rPr>
      </w:pPr>
    </w:p>
    <w:p w14:paraId="1801BB04" w14:textId="5B59CF86" w:rsidR="006865AE" w:rsidRPr="00F61EB6" w:rsidRDefault="006865AE" w:rsidP="00F61EB6">
      <w:pPr>
        <w:pStyle w:val="li1"/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Sofia Pro" w:eastAsia="Times New Roman" w:hAnsi="Sofia Pro"/>
          <w:sz w:val="16"/>
          <w:szCs w:val="16"/>
        </w:rPr>
        <w:t xml:space="preserve">Al cierre de la convocatoria el Jurado tendrá </w:t>
      </w:r>
      <w:r w:rsidR="008D1EBE" w:rsidRPr="00F61EB6">
        <w:rPr>
          <w:rStyle w:val="s1"/>
          <w:rFonts w:ascii="Sofia Pro" w:eastAsia="Times New Roman" w:hAnsi="Sofia Pro"/>
          <w:sz w:val="16"/>
          <w:szCs w:val="16"/>
        </w:rPr>
        <w:t>5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 xml:space="preserve"> días hábiles posteriores para evaluar a los candidatos y emitir resultados.</w:t>
      </w:r>
    </w:p>
    <w:p w14:paraId="4C4B95A4" w14:textId="77777777" w:rsidR="008D1EBE" w:rsidRPr="00F61EB6" w:rsidRDefault="008D1EBE" w:rsidP="00F61EB6">
      <w:pPr>
        <w:pStyle w:val="li1"/>
        <w:ind w:left="720"/>
        <w:jc w:val="both"/>
        <w:divId w:val="1620528593"/>
        <w:rPr>
          <w:rFonts w:ascii="Sofia Pro" w:eastAsia="Times New Roman" w:hAnsi="Sofia Pro"/>
          <w:b/>
          <w:bCs/>
          <w:sz w:val="16"/>
          <w:szCs w:val="16"/>
        </w:rPr>
      </w:pPr>
    </w:p>
    <w:p w14:paraId="15703543" w14:textId="02358C73" w:rsidR="006865AE" w:rsidRPr="00F61EB6" w:rsidRDefault="006865AE" w:rsidP="00F61EB6">
      <w:pPr>
        <w:pStyle w:val="li1"/>
        <w:jc w:val="both"/>
        <w:divId w:val="1620528593"/>
        <w:rPr>
          <w:rStyle w:val="s1"/>
          <w:rFonts w:ascii="Sofia Pro" w:eastAsia="Times New Roman" w:hAnsi="Sofia Pro"/>
          <w:b/>
          <w:bCs/>
          <w:sz w:val="16"/>
          <w:szCs w:val="16"/>
        </w:rPr>
      </w:pPr>
      <w:r w:rsidRPr="00F61EB6">
        <w:rPr>
          <w:rStyle w:val="s1"/>
          <w:rFonts w:ascii="Sofia Pro" w:eastAsia="Times New Roman" w:hAnsi="Sofia Pro"/>
          <w:b/>
          <w:bCs/>
          <w:sz w:val="16"/>
          <w:szCs w:val="16"/>
        </w:rPr>
        <w:t>El jurado estará conformado por:</w:t>
      </w:r>
    </w:p>
    <w:p w14:paraId="6B09D64D" w14:textId="77777777" w:rsidR="008D1EBE" w:rsidRPr="00F61EB6" w:rsidRDefault="008D1EBE" w:rsidP="00F61EB6">
      <w:pPr>
        <w:pStyle w:val="li1"/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</w:p>
    <w:p w14:paraId="736F2F39" w14:textId="697E736E" w:rsidR="008D1EBE" w:rsidRPr="00F61EB6" w:rsidRDefault="008D1EBE" w:rsidP="00F61EB6">
      <w:pPr>
        <w:pStyle w:val="p1"/>
        <w:jc w:val="both"/>
        <w:divId w:val="1620528593"/>
        <w:rPr>
          <w:rFonts w:ascii="Sofia Pro" w:hAnsi="Sofia Pro"/>
          <w:sz w:val="16"/>
          <w:szCs w:val="16"/>
        </w:rPr>
      </w:pPr>
      <w:r w:rsidRPr="00F61EB6">
        <w:rPr>
          <w:rFonts w:ascii="Sofia Pro" w:eastAsia="Times New Roman" w:hAnsi="Sofia Pro"/>
          <w:sz w:val="16"/>
          <w:szCs w:val="16"/>
        </w:rPr>
        <w:t>1.-</w:t>
      </w:r>
      <w:r w:rsidRPr="00F61EB6">
        <w:rPr>
          <w:rStyle w:val="s1"/>
          <w:rFonts w:ascii="Sofia Pro" w:hAnsi="Sofia Pro"/>
          <w:sz w:val="16"/>
          <w:szCs w:val="16"/>
        </w:rPr>
        <w:t xml:space="preserve"> El Regidor coordinador de la Comisión de Salud, Desarrollo</w:t>
      </w:r>
    </w:p>
    <w:p w14:paraId="0AB889ED" w14:textId="0B73833D" w:rsidR="008D1EBE" w:rsidRPr="00F61EB6" w:rsidRDefault="008D1EBE" w:rsidP="00F61EB6">
      <w:pPr>
        <w:pStyle w:val="li1"/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Social, Juventud y Deporte y</w:t>
      </w:r>
    </w:p>
    <w:p w14:paraId="0CB816A5" w14:textId="4AD349BD" w:rsidR="006865AE" w:rsidRPr="00F61EB6" w:rsidRDefault="008D1EBE" w:rsidP="00F61EB6">
      <w:pPr>
        <w:pStyle w:val="p1"/>
        <w:jc w:val="both"/>
        <w:divId w:val="1620528593"/>
        <w:rPr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2</w:t>
      </w:r>
      <w:r w:rsidR="006865AE" w:rsidRPr="00F61EB6">
        <w:rPr>
          <w:rStyle w:val="s1"/>
          <w:rFonts w:ascii="Sofia Pro" w:hAnsi="Sofia Pro"/>
          <w:sz w:val="16"/>
          <w:szCs w:val="16"/>
        </w:rPr>
        <w:t>.- El Director Ins</w:t>
      </w:r>
      <w:r w:rsidRPr="00F61EB6">
        <w:rPr>
          <w:rStyle w:val="s1"/>
          <w:rFonts w:ascii="Sofia Pro" w:hAnsi="Sofia Pro"/>
          <w:sz w:val="16"/>
          <w:szCs w:val="16"/>
        </w:rPr>
        <w:t>tituto de la Juventud Moreliana.</w:t>
      </w:r>
    </w:p>
    <w:p w14:paraId="0D49807A" w14:textId="462E0E98" w:rsidR="006865AE" w:rsidRPr="00F61EB6" w:rsidRDefault="008D1EBE" w:rsidP="00F61EB6">
      <w:pPr>
        <w:pStyle w:val="p1"/>
        <w:jc w:val="both"/>
        <w:divId w:val="1620528593"/>
        <w:rPr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3.- El rector de una Universidad.</w:t>
      </w:r>
    </w:p>
    <w:p w14:paraId="35260E64" w14:textId="64600D9E" w:rsidR="008D1EBE" w:rsidRPr="00F61EB6" w:rsidRDefault="00E73A82" w:rsidP="00F61EB6">
      <w:pPr>
        <w:pStyle w:val="p1"/>
        <w:jc w:val="both"/>
        <w:divId w:val="1620528593"/>
        <w:rPr>
          <w:rStyle w:val="s1"/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4.-Un repre</w:t>
      </w:r>
      <w:r w:rsidR="008D1EBE" w:rsidRPr="00F61EB6">
        <w:rPr>
          <w:rStyle w:val="s1"/>
          <w:rFonts w:ascii="Sofia Pro" w:hAnsi="Sofia Pro"/>
          <w:sz w:val="16"/>
          <w:szCs w:val="16"/>
        </w:rPr>
        <w:t>sentante de un consejo ciudadano.</w:t>
      </w:r>
    </w:p>
    <w:p w14:paraId="53F742C7" w14:textId="77777777" w:rsidR="00E73A82" w:rsidRPr="00F61EB6" w:rsidRDefault="00E73A82" w:rsidP="00F61EB6">
      <w:pPr>
        <w:pStyle w:val="p1"/>
        <w:jc w:val="both"/>
        <w:divId w:val="1620528593"/>
        <w:rPr>
          <w:rStyle w:val="s1"/>
          <w:rFonts w:ascii="Sofia Pro" w:hAnsi="Sofia Pro"/>
          <w:sz w:val="16"/>
          <w:szCs w:val="16"/>
        </w:rPr>
      </w:pPr>
    </w:p>
    <w:p w14:paraId="74E974BD" w14:textId="5381C9C3" w:rsidR="006865AE" w:rsidRPr="00F61EB6" w:rsidRDefault="006865AE" w:rsidP="00F61EB6">
      <w:pPr>
        <w:pStyle w:val="p1"/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Una vez que el jurado haya emitido el dictamen sobre los elegidos para formar parte del Consejo Juvenil Municipal, el fallo será inapelable.</w:t>
      </w:r>
    </w:p>
    <w:p w14:paraId="4AAB44BD" w14:textId="77777777" w:rsidR="00E73A82" w:rsidRPr="00F61EB6" w:rsidRDefault="00E73A82" w:rsidP="00F61EB6">
      <w:pPr>
        <w:pStyle w:val="li1"/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</w:p>
    <w:p w14:paraId="3B306BC6" w14:textId="2778F0C3" w:rsidR="006865AE" w:rsidRPr="00F61EB6" w:rsidRDefault="006865AE" w:rsidP="00F61EB6">
      <w:pPr>
        <w:pStyle w:val="li1"/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Sofia Pro" w:eastAsia="Times New Roman" w:hAnsi="Sofia Pro"/>
          <w:sz w:val="16"/>
          <w:szCs w:val="16"/>
        </w:rPr>
        <w:t>Los resultados serán publicados a través de las redes sociales y medios con los que cuente el Instituto de la Juventud Moreliana; los seleccionados serán notificados vía telefónica.</w:t>
      </w:r>
    </w:p>
    <w:p w14:paraId="159176F7" w14:textId="77777777" w:rsidR="00F61EB6" w:rsidRPr="00F61EB6" w:rsidRDefault="00F61EB6" w:rsidP="00F61EB6">
      <w:pPr>
        <w:pStyle w:val="li1"/>
        <w:jc w:val="both"/>
        <w:divId w:val="1620528593"/>
        <w:rPr>
          <w:rFonts w:ascii="Sofia Pro" w:eastAsia="Times New Roman" w:hAnsi="Sofia Pro"/>
          <w:sz w:val="16"/>
          <w:szCs w:val="16"/>
        </w:rPr>
      </w:pPr>
    </w:p>
    <w:p w14:paraId="4BA3612C" w14:textId="4E380910" w:rsidR="006865AE" w:rsidRPr="00F61EB6" w:rsidRDefault="006865AE" w:rsidP="00F61EB6">
      <w:pPr>
        <w:pStyle w:val="p1"/>
        <w:jc w:val="both"/>
        <w:divId w:val="1620528593"/>
        <w:rPr>
          <w:rStyle w:val="s1"/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CRITERIOS DE SELECCIÓN:</w:t>
      </w:r>
    </w:p>
    <w:p w14:paraId="33BC002F" w14:textId="77777777" w:rsidR="00F61EB6" w:rsidRPr="00F61EB6" w:rsidRDefault="00F61EB6" w:rsidP="00F61EB6">
      <w:pPr>
        <w:pStyle w:val="p1"/>
        <w:jc w:val="both"/>
        <w:divId w:val="1620528593"/>
        <w:rPr>
          <w:rFonts w:ascii="Sofia Pro" w:hAnsi="Sofia Pro"/>
          <w:b/>
          <w:bCs/>
          <w:sz w:val="16"/>
          <w:szCs w:val="16"/>
        </w:rPr>
      </w:pPr>
    </w:p>
    <w:p w14:paraId="55D3B172" w14:textId="77777777" w:rsidR="006865AE" w:rsidRPr="00F61EB6" w:rsidRDefault="006865AE" w:rsidP="00F61EB6">
      <w:pPr>
        <w:pStyle w:val="li1"/>
        <w:numPr>
          <w:ilvl w:val="0"/>
          <w:numId w:val="10"/>
        </w:numPr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b/>
          <w:bCs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Antecedentes de participación en proyectos sociales.</w:t>
      </w:r>
    </w:p>
    <w:p w14:paraId="354B41CC" w14:textId="77777777" w:rsidR="006865AE" w:rsidRPr="00F61EB6" w:rsidRDefault="006865AE" w:rsidP="00F61EB6">
      <w:pPr>
        <w:pStyle w:val="li1"/>
        <w:numPr>
          <w:ilvl w:val="0"/>
          <w:numId w:val="10"/>
        </w:numPr>
        <w:jc w:val="both"/>
        <w:divId w:val="1620528593"/>
        <w:rPr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Innovación y viabilidad de propuestas.</w:t>
      </w:r>
    </w:p>
    <w:p w14:paraId="232811B8" w14:textId="77777777" w:rsidR="006865AE" w:rsidRPr="00F61EB6" w:rsidRDefault="006865AE" w:rsidP="00F61EB6">
      <w:pPr>
        <w:pStyle w:val="li1"/>
        <w:numPr>
          <w:ilvl w:val="0"/>
          <w:numId w:val="10"/>
        </w:numPr>
        <w:jc w:val="both"/>
        <w:divId w:val="1620528593"/>
        <w:rPr>
          <w:rStyle w:val="s1"/>
          <w:rFonts w:ascii="Sofia Pro" w:eastAsia="Times New Roman" w:hAnsi="Sofia Pro"/>
          <w:sz w:val="16"/>
          <w:szCs w:val="16"/>
        </w:rPr>
      </w:pPr>
      <w:r w:rsidRPr="00F61EB6">
        <w:rPr>
          <w:rStyle w:val="s1"/>
          <w:rFonts w:ascii="Calibri" w:eastAsia="Times New Roman" w:hAnsi="Calibri" w:cs="Calibri"/>
          <w:sz w:val="16"/>
          <w:szCs w:val="16"/>
        </w:rPr>
        <w:t>﻿﻿</w:t>
      </w:r>
      <w:r w:rsidRPr="00F61EB6">
        <w:rPr>
          <w:rStyle w:val="s1"/>
          <w:rFonts w:ascii="Sofia Pro" w:eastAsia="Times New Roman" w:hAnsi="Sofia Pro"/>
          <w:sz w:val="16"/>
          <w:szCs w:val="16"/>
        </w:rPr>
        <w:t>Exposición y desarrollo de su idea.</w:t>
      </w:r>
    </w:p>
    <w:p w14:paraId="3DE37E6C" w14:textId="77777777" w:rsidR="00F61EB6" w:rsidRPr="00F61EB6" w:rsidRDefault="00F61EB6" w:rsidP="00F61EB6">
      <w:pPr>
        <w:pStyle w:val="li1"/>
        <w:ind w:left="360"/>
        <w:jc w:val="both"/>
        <w:divId w:val="1620528593"/>
        <w:rPr>
          <w:rFonts w:ascii="Sofia Pro" w:eastAsia="Times New Roman" w:hAnsi="Sofia Pro"/>
          <w:sz w:val="16"/>
          <w:szCs w:val="16"/>
        </w:rPr>
      </w:pPr>
    </w:p>
    <w:p w14:paraId="533C74D1" w14:textId="77777777" w:rsidR="006865AE" w:rsidRPr="00F61EB6" w:rsidRDefault="006865AE" w:rsidP="00F61EB6">
      <w:pPr>
        <w:pStyle w:val="p1"/>
        <w:jc w:val="both"/>
        <w:divId w:val="1620528593"/>
        <w:rPr>
          <w:rStyle w:val="s1"/>
          <w:rFonts w:ascii="Sofia Pro" w:hAnsi="Sofia Pro"/>
          <w:b/>
          <w:bCs/>
          <w:sz w:val="16"/>
          <w:szCs w:val="16"/>
        </w:rPr>
      </w:pPr>
      <w:r w:rsidRPr="00F61EB6">
        <w:rPr>
          <w:rStyle w:val="s1"/>
          <w:rFonts w:ascii="Sofia Pro" w:hAnsi="Sofia Pro"/>
          <w:b/>
          <w:bCs/>
          <w:sz w:val="16"/>
          <w:szCs w:val="16"/>
        </w:rPr>
        <w:t>NOTA:</w:t>
      </w:r>
    </w:p>
    <w:p w14:paraId="218FC93A" w14:textId="77777777" w:rsidR="00F61EB6" w:rsidRPr="00F61EB6" w:rsidRDefault="00F61EB6" w:rsidP="00F61EB6">
      <w:pPr>
        <w:pStyle w:val="p1"/>
        <w:jc w:val="both"/>
        <w:divId w:val="1620528593"/>
        <w:rPr>
          <w:rFonts w:ascii="Sofia Pro" w:hAnsi="Sofia Pro"/>
          <w:b/>
          <w:bCs/>
          <w:sz w:val="16"/>
          <w:szCs w:val="16"/>
        </w:rPr>
      </w:pPr>
    </w:p>
    <w:p w14:paraId="131CE813" w14:textId="684EE0B9" w:rsidR="006865AE" w:rsidRPr="00F61EB6" w:rsidRDefault="006865AE" w:rsidP="00F61EB6">
      <w:pPr>
        <w:pStyle w:val="p1"/>
        <w:jc w:val="both"/>
        <w:divId w:val="1620528593"/>
        <w:rPr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Para cualquier duda o aclaración, comunicarse a los números telefónicos</w:t>
      </w:r>
      <w:r w:rsidR="00F61EB6" w:rsidRPr="00F61EB6">
        <w:rPr>
          <w:rFonts w:ascii="Sofia Pro" w:hAnsi="Sofia Pro"/>
          <w:sz w:val="16"/>
          <w:szCs w:val="16"/>
        </w:rPr>
        <w:t xml:space="preserve"> </w:t>
      </w:r>
      <w:r w:rsidRPr="00F61EB6">
        <w:rPr>
          <w:rStyle w:val="s1"/>
          <w:rFonts w:ascii="Sofia Pro" w:hAnsi="Sofia Pro"/>
          <w:sz w:val="16"/>
          <w:szCs w:val="16"/>
        </w:rPr>
        <w:t>(443) 312 27 35 ó (443) 317 88 81</w:t>
      </w:r>
      <w:r w:rsidRPr="00F61EB6">
        <w:rPr>
          <w:rStyle w:val="s1"/>
          <w:rFonts w:ascii="Sofia Pro" w:hAnsi="Sofia Pro"/>
          <w:b/>
          <w:sz w:val="16"/>
          <w:szCs w:val="16"/>
        </w:rPr>
        <w:t xml:space="preserve">, </w:t>
      </w:r>
      <w:r w:rsidRPr="00F61EB6">
        <w:rPr>
          <w:rStyle w:val="s1"/>
          <w:rFonts w:ascii="Sofia Pro" w:hAnsi="Sofia Pro"/>
          <w:sz w:val="16"/>
          <w:szCs w:val="16"/>
        </w:rPr>
        <w:t>o bien, acudir directamente a las instalaciones del Instituto de la Juventud Moreliana, ubicadas en Avenida</w:t>
      </w:r>
    </w:p>
    <w:p w14:paraId="56FFD042" w14:textId="282A23B7" w:rsidR="006865AE" w:rsidRPr="00F61EB6" w:rsidRDefault="006865AE" w:rsidP="00F61EB6">
      <w:pPr>
        <w:pStyle w:val="p1"/>
        <w:jc w:val="both"/>
        <w:divId w:val="1620528593"/>
        <w:rPr>
          <w:rFonts w:ascii="Sofia Pro" w:hAnsi="Sofia Pro"/>
          <w:sz w:val="16"/>
          <w:szCs w:val="16"/>
        </w:rPr>
      </w:pPr>
      <w:r w:rsidRPr="00F61EB6">
        <w:rPr>
          <w:rStyle w:val="s1"/>
          <w:rFonts w:ascii="Sofia Pro" w:hAnsi="Sofia Pro"/>
          <w:sz w:val="16"/>
          <w:szCs w:val="16"/>
        </w:rPr>
        <w:t>Periodismo</w:t>
      </w:r>
      <w:r w:rsidR="00E73A82" w:rsidRPr="00F61EB6">
        <w:rPr>
          <w:rStyle w:val="s1"/>
          <w:rFonts w:ascii="Sofia Pro" w:hAnsi="Sofia Pro"/>
          <w:sz w:val="16"/>
          <w:szCs w:val="16"/>
        </w:rPr>
        <w:t xml:space="preserve"> </w:t>
      </w:r>
      <w:r w:rsidR="00B9243F" w:rsidRPr="00F61EB6">
        <w:rPr>
          <w:rStyle w:val="s1"/>
          <w:rFonts w:ascii="Sofia Pro" w:hAnsi="Sofia Pro"/>
          <w:sz w:val="16"/>
          <w:szCs w:val="16"/>
        </w:rPr>
        <w:t>José</w:t>
      </w:r>
      <w:r w:rsidR="00E73A82" w:rsidRPr="00F61EB6">
        <w:rPr>
          <w:rStyle w:val="s1"/>
          <w:rFonts w:ascii="Sofia Pro" w:hAnsi="Sofia Pro"/>
          <w:sz w:val="16"/>
          <w:szCs w:val="16"/>
        </w:rPr>
        <w:t xml:space="preserve"> Tocaven </w:t>
      </w:r>
      <w:r w:rsidR="00B9243F" w:rsidRPr="00F61EB6">
        <w:rPr>
          <w:rStyle w:val="s1"/>
          <w:rFonts w:ascii="Sofia Pro" w:hAnsi="Sofia Pro"/>
          <w:sz w:val="16"/>
          <w:szCs w:val="16"/>
        </w:rPr>
        <w:t>Lavín</w:t>
      </w:r>
      <w:r w:rsidR="00E73A82" w:rsidRPr="00F61EB6">
        <w:rPr>
          <w:rStyle w:val="s1"/>
          <w:rFonts w:ascii="Sofia Pro" w:hAnsi="Sofia Pro"/>
          <w:sz w:val="16"/>
          <w:szCs w:val="16"/>
        </w:rPr>
        <w:t xml:space="preserve"> S/N </w:t>
      </w:r>
      <w:r w:rsidRPr="00F61EB6">
        <w:rPr>
          <w:rStyle w:val="s1"/>
          <w:rFonts w:ascii="Sofia Pro" w:hAnsi="Sofia Pro"/>
          <w:sz w:val="16"/>
          <w:szCs w:val="16"/>
        </w:rPr>
        <w:t>en la colonia Nueva Valladolid</w:t>
      </w:r>
      <w:r w:rsidR="00E73A82" w:rsidRPr="00F61EB6">
        <w:rPr>
          <w:rStyle w:val="s1"/>
          <w:rFonts w:ascii="Sofia Pro" w:hAnsi="Sofia Pro"/>
          <w:sz w:val="16"/>
          <w:szCs w:val="16"/>
        </w:rPr>
        <w:t xml:space="preserve"> 58190</w:t>
      </w:r>
      <w:r w:rsidRPr="00F61EB6">
        <w:rPr>
          <w:rStyle w:val="s1"/>
          <w:rFonts w:ascii="Sofia Pro" w:hAnsi="Sofia Pro"/>
          <w:sz w:val="16"/>
          <w:szCs w:val="16"/>
        </w:rPr>
        <w:t>, Morelia, Michoacán.</w:t>
      </w:r>
    </w:p>
    <w:p w14:paraId="639E660C" w14:textId="77777777" w:rsidR="00BE4E54" w:rsidRPr="00F61EB6" w:rsidRDefault="00BE4E54" w:rsidP="00F61EB6">
      <w:pPr>
        <w:pStyle w:val="p1"/>
        <w:jc w:val="both"/>
        <w:rPr>
          <w:rFonts w:ascii="Sofia Pro" w:hAnsi="Sofia Pro"/>
          <w:sz w:val="16"/>
          <w:szCs w:val="16"/>
        </w:rPr>
      </w:pPr>
    </w:p>
    <w:p w14:paraId="03F601C2" w14:textId="77777777" w:rsidR="004A74A5" w:rsidRDefault="004A74A5" w:rsidP="00F61EB6">
      <w:pPr>
        <w:jc w:val="both"/>
      </w:pPr>
    </w:p>
    <w:sectPr w:rsidR="004A7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fia Pro">
    <w:panose1 w:val="020B0000000000000000"/>
    <w:charset w:val="4D"/>
    <w:family w:val="swiss"/>
    <w:notTrueType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5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7B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1376CA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1F6760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CB4DD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A993D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424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446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95C1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79C793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70804893">
    <w:abstractNumId w:val="9"/>
  </w:num>
  <w:num w:numId="2" w16cid:durableId="853154940">
    <w:abstractNumId w:val="1"/>
  </w:num>
  <w:num w:numId="3" w16cid:durableId="307904257">
    <w:abstractNumId w:val="5"/>
  </w:num>
  <w:num w:numId="4" w16cid:durableId="1862427239">
    <w:abstractNumId w:val="0"/>
  </w:num>
  <w:num w:numId="5" w16cid:durableId="993143469">
    <w:abstractNumId w:val="8"/>
  </w:num>
  <w:num w:numId="6" w16cid:durableId="1844857389">
    <w:abstractNumId w:val="7"/>
  </w:num>
  <w:num w:numId="7" w16cid:durableId="1211723440">
    <w:abstractNumId w:val="6"/>
  </w:num>
  <w:num w:numId="8" w16cid:durableId="1840851745">
    <w:abstractNumId w:val="3"/>
  </w:num>
  <w:num w:numId="9" w16cid:durableId="372004526">
    <w:abstractNumId w:val="4"/>
  </w:num>
  <w:num w:numId="10" w16cid:durableId="183344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A5"/>
    <w:rsid w:val="0009561F"/>
    <w:rsid w:val="00287714"/>
    <w:rsid w:val="003915EF"/>
    <w:rsid w:val="0047571E"/>
    <w:rsid w:val="004A74A5"/>
    <w:rsid w:val="006865AE"/>
    <w:rsid w:val="00811277"/>
    <w:rsid w:val="008D1EBE"/>
    <w:rsid w:val="00B00DAF"/>
    <w:rsid w:val="00B303DD"/>
    <w:rsid w:val="00B9243F"/>
    <w:rsid w:val="00BE4E54"/>
    <w:rsid w:val="00C43889"/>
    <w:rsid w:val="00CD69D1"/>
    <w:rsid w:val="00E418B4"/>
    <w:rsid w:val="00E73A82"/>
    <w:rsid w:val="00E827E3"/>
    <w:rsid w:val="00F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3521"/>
  <w15:chartTrackingRefBased/>
  <w15:docId w15:val="{B417CC74-29A9-834B-AE4B-8473CC80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7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4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4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4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4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4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4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7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7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74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74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74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4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74A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A74A5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4A74A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4A74A5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Fuentedeprrafopredeter"/>
    <w:rsid w:val="00BE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Alejandro  Serrano</dc:creator>
  <cp:keywords/>
  <dc:description/>
  <cp:lastModifiedBy>MACBOOK PRO</cp:lastModifiedBy>
  <cp:revision>5</cp:revision>
  <dcterms:created xsi:type="dcterms:W3CDTF">2024-10-10T22:46:00Z</dcterms:created>
  <dcterms:modified xsi:type="dcterms:W3CDTF">2024-10-10T23:14:00Z</dcterms:modified>
</cp:coreProperties>
</file>